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ใบงานรายบุคคล 10 คะแนน</w:t>
      </w:r>
    </w:p>
    <w:p>
      <w:r>
        <w:t>AI เพื่อการบริหารการศึกษา  มหาวิทยาลัยตาปี</w:t>
      </w:r>
    </w:p>
    <w:p>
      <w:r>
        <w:t>เลือกงานบริหารหนึ่งงาน ออกแบบผู้ช่วย ทดสอบด้วยข้อมูลใหม่ และวางแผนใช้จริง</w:t>
      </w:r>
    </w:p>
    <w:p>
      <w:r>
        <w:t>ชื่อผู้เรียน  _______________________________________________</w:t>
      </w:r>
    </w:p>
    <w:p>
      <w:r>
        <w:t>งานที่เลือก  _______________________________________________</w:t>
      </w:r>
    </w:p>
    <w:p>
      <w:r>
        <w:t>เครื่องมือที่เข้าถึงได้  _______________________________________________</w:t>
      </w:r>
    </w:p>
    <w:p>
      <w:pPr>
        <w:pStyle w:val="Heading1"/>
      </w:pPr>
      <w:r>
        <w:t>1 ผู้ใช้และปัญหา</w:t>
      </w:r>
    </w:p>
    <w:p>
      <w:r>
        <w:t>ผู้ใช้และปัญหา  _______________________________________________</w:t>
      </w:r>
    </w:p>
    <w:p>
      <w:r>
        <w:t>ข้อมูลเข้า  _______________________________________________</w:t>
      </w:r>
    </w:p>
    <w:p>
      <w:r>
        <w:t>ผลลัพธ์  _______________________________________________</w:t>
      </w:r>
    </w:p>
    <w:p>
      <w:pPr>
        <w:pStyle w:val="Heading1"/>
      </w:pPr>
      <w:r>
        <w:t>2 การออกแบบผู้ช่วย</w:t>
      </w:r>
    </w:p>
    <w:p>
      <w:r>
        <w:t>ชุดคำสั่ง 7 ส่วน  _______________________________________________</w:t>
      </w:r>
    </w:p>
    <w:p>
      <w:r>
        <w:t>แม่แบบ  _______________________________________________</w:t>
      </w:r>
    </w:p>
    <w:p>
      <w:r>
        <w:t>Checklist  _______________________________________________</w:t>
      </w:r>
    </w:p>
    <w:p>
      <w:pPr>
        <w:pStyle w:val="Heading1"/>
      </w:pPr>
      <w:r>
        <w:t>3 กรณีทดสอบ</w:t>
      </w:r>
    </w:p>
    <w:p>
      <w:r>
        <w:t>ข้อมูลใหม่ที่ครบถ้วน  _______________________________________________</w:t>
      </w:r>
    </w:p>
    <w:p>
      <w:r>
        <w:t>ข้อมูลขาดหรือขัดแย้ง  _______________________________________________</w:t>
      </w:r>
    </w:p>
    <w:p>
      <w:pPr>
        <w:pStyle w:val="Heading1"/>
      </w:pPr>
      <w:r>
        <w:t>4 การปรับปรุงจากผลทดสอบ</w:t>
      </w:r>
    </w:p>
    <w:p>
      <w:r>
        <w:t>หลักฐานคำตอบก่อนแก้  _______________________________________________</w:t>
      </w:r>
    </w:p>
    <w:p>
      <w:r>
        <w:t>ข้อผิดพลาด  _______________________________________________</w:t>
      </w:r>
    </w:p>
    <w:p>
      <w:r>
        <w:t>สิ่งที่ปรับ  _______________________________________________</w:t>
      </w:r>
    </w:p>
    <w:p>
      <w:r>
        <w:t>ผลทดสอบซ้ำ  _______________________________________________</w:t>
      </w:r>
    </w:p>
    <w:p>
      <w:pPr>
        <w:pStyle w:val="Heading1"/>
      </w:pPr>
      <w:r>
        <w:t>5 แผนนำไปใช้จริง</w:t>
      </w:r>
    </w:p>
    <w:p>
      <w:r>
        <w:t>ผู้ตรวจรับ  _______________________________________________</w:t>
      </w:r>
    </w:p>
    <w:p>
      <w:r>
        <w:t>ข้อมูลที่อนุญาต  _______________________________________________</w:t>
      </w:r>
    </w:p>
    <w:p>
      <w:r>
        <w:t>ช่วงทดลอง  _______________________________________________</w:t>
      </w:r>
    </w:p>
    <w:p>
      <w:r>
        <w:t>ตัวชี้วัดก่อนและหลัง  _______________________________________________</w:t>
      </w:r>
    </w:p>
    <w:p>
      <w:r>
        <w:br w:type="page"/>
      </w:r>
    </w:p>
    <w:p>
      <w:pPr>
        <w:pStyle w:val="Title"/>
      </w:pPr>
      <w:r>
        <w:t>การส่งงานและเกณฑ์คะแนน</w:t>
      </w:r>
    </w:p>
    <w:p>
      <w:pPr>
        <w:pStyle w:val="Heading1"/>
      </w:pPr>
      <w:r>
        <w:t>สิ่งที่ส่งภายใน 15.00 น.</w:t>
      </w:r>
    </w:p>
    <w:p>
      <w:pPr>
        <w:pStyle w:val="ListNumber"/>
      </w:pPr>
      <w:r>
        <w:t>ใบกำหนดงาน ผู้ใช้ ปัญหา ข้อมูลเข้า และผลลัพธ์</w:t>
      </w:r>
    </w:p>
    <w:p>
      <w:pPr>
        <w:pStyle w:val="ListNumber"/>
      </w:pPr>
      <w:r>
        <w:t>ชุดคำสั่ง พร้อมแม่แบบและทรัพยากร</w:t>
      </w:r>
    </w:p>
    <w:p>
      <w:pPr>
        <w:pStyle w:val="ListNumber"/>
      </w:pPr>
      <w:r>
        <w:t>ผลทดสอบ 2 กรณี พร้อมหลักฐานการปรับปรุง</w:t>
      </w:r>
    </w:p>
    <w:p>
      <w:pPr>
        <w:pStyle w:val="ListNumber"/>
      </w:pPr>
      <w:r>
        <w:t>แผนนำไปใช้จริง ผู้ตรวจรับ และวิธีวัดผล</w:t>
      </w:r>
    </w:p>
    <w:p>
      <w:r>
        <w:t>ส่งผ่านช่องทางที่ผู้สอนแจ้งในชั้นเรียน</w:t>
      </w:r>
    </w:p>
    <w:p>
      <w:r>
        <w:t>ใช้ Native Skill หรือ Workflow สำรองได้ด้วยเกณฑ์เดียวกัน ไม่บังคับซื้อบัญชี</w:t>
      </w:r>
    </w:p>
    <w:p>
      <w:pPr>
        <w:pStyle w:val="Heading1"/>
      </w:pPr>
      <w:r>
        <w:t>เกณฑ์คะแนนรวม 10 คะแนน</w:t>
      </w:r>
    </w:p>
    <w:p>
      <w:pPr>
        <w:pStyle w:val="Heading2"/>
      </w:pPr>
      <w:r>
        <w:t>ปัญหาและขอบเขต 2 คะแนน</w:t>
      </w:r>
    </w:p>
    <w:p>
      <w:r>
        <w:t>ผู้ใช้ ปัญหา ข้อมูลเข้า ผลลัพธ์ อย่างละ 0.5</w:t>
      </w:r>
    </w:p>
    <w:p>
      <w:pPr>
        <w:pStyle w:val="Heading2"/>
      </w:pPr>
      <w:r>
        <w:t>ออกแบบผู้ช่วย 3 คะแนน</w:t>
      </w:r>
    </w:p>
    <w:p>
      <w:r>
        <w:t>บทบาทและขอบเขต ขั้นตอน แม่แบบหรือทรัพยากร เงื่อนไขถาม เกณฑ์ตรวจ การเก็บเพื่อใช้ซ้ำ อย่างละ 0.5</w:t>
      </w:r>
    </w:p>
    <w:p>
      <w:pPr>
        <w:pStyle w:val="Heading2"/>
      </w:pPr>
      <w:r>
        <w:t>คุณภาพผลลัพธ์ 2 คะแนน</w:t>
      </w:r>
    </w:p>
    <w:p>
      <w:r>
        <w:t>ตรงข้อเท็จจริง ตรงรูปแบบ จัดการข้อมูลขาดหรือขัดแย้ง พร้อมให้คนตรวจ อย่างละ 0.5</w:t>
      </w:r>
    </w:p>
    <w:p>
      <w:pPr>
        <w:pStyle w:val="Heading2"/>
      </w:pPr>
      <w:r>
        <w:t>ทดสอบและปรับปรุง 2 คะแนน</w:t>
      </w:r>
    </w:p>
    <w:p>
      <w:r>
        <w:t>กรณีครบ กรณีขาดหรือขัดแย้ง เปรียบเทียบคาดหวังกับจริง แก้และทดสอบซ้ำ อย่างละ 0.5</w:t>
      </w:r>
    </w:p>
    <w:p>
      <w:pPr>
        <w:pStyle w:val="Heading2"/>
      </w:pPr>
      <w:r>
        <w:t>แผนใช้จริง 1 คะแนน</w:t>
      </w:r>
    </w:p>
    <w:p>
      <w:r>
        <w:t>ผู้ตรวจรับและขอบเขตข้อมูล 0.5 แผนทดลองและวัดผล 0.5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onburi" w:hAnsi="Thonburi" w:eastAsia="Thonburi" w:cs="Thonbu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Thonburi" w:hAnsi="Thonburi" w:eastAsia="Thonburi" w:cs="Thonbu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76" w:lineRule="auto"/>
      <w:outlineLvl w:val="0"/>
    </w:pPr>
    <w:rPr>
      <w:rFonts w:ascii="Thonburi" w:hAnsi="Thonburi" w:eastAsia="Thonburi" w:cs="Thonbu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76" w:lineRule="auto"/>
      <w:outlineLvl w:val="1"/>
    </w:pPr>
    <w:rPr>
      <w:rFonts w:ascii="Thonburi" w:hAnsi="Thonburi" w:eastAsia="Thonburi" w:cs="Thonbu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honburi" w:hAnsi="Thonburi" w:eastAsia="Thonburi" w:cs="Thonbu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honburi" w:hAnsi="Thonburi" w:eastAsia="Thonburi" w:cs="Thonbu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honburi" w:hAnsi="Thonburi" w:eastAsia="Thonburi" w:cs="Thonbu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honburi" w:hAnsi="Thonburi" w:eastAsia="Thonburi" w:cs="Thonbu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honburi" w:hAnsi="Thonburi" w:eastAsia="Thonburi" w:cs="Thonbu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honburi" w:hAnsi="Thonburi" w:eastAsia="Thonburi" w:cs="Thonbu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honburi" w:hAnsi="Thonburi" w:eastAsia="Thonburi" w:cs="Thonbu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honburi" w:hAnsi="Thonburi" w:eastAsia="Thonburi" w:cs="Thonbu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honburi" w:hAnsi="Thonburi" w:eastAsia="Thonburi" w:cs="Thonbu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honburi" w:hAnsi="Thonburi" w:eastAsia="Thonburi" w:cs="Thonbu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76" w:lineRule="auto"/>
      <w:contextualSpacing/>
    </w:pPr>
    <w:rPr>
      <w:rFonts w:ascii="Thonburi" w:hAnsi="Thonburi" w:eastAsia="Thonburi" w:cs="Thonburi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honburi" w:hAnsi="Thonburi" w:eastAsia="Thonburi" w:cs="Thonbu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honburi" w:hAnsi="Thonburi" w:eastAsia="Thonburi" w:cs="Thonbu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honburi" w:hAnsi="Thonburi" w:eastAsia="Thonburi" w:cs="Thonbu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honburi" w:hAnsi="Thonburi" w:eastAsia="Thonburi" w:cs="Thonbu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honburi" w:hAnsi="Thonburi" w:eastAsia="Thonburi" w:cs="Thonbu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honburi" w:hAnsi="Thonburi" w:eastAsia="Thonburi" w:cs="Thonbu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honburi" w:hAnsi="Thonburi" w:eastAsia="Thonburi" w:cs="Thonbu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honburi" w:hAnsi="Thonburi" w:eastAsia="Thonburi" w:cs="Thonbu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honburi" w:hAnsi="Thonburi" w:eastAsia="Thonburi" w:cs="Thonbu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honburi" w:hAnsi="Thonburi" w:eastAsia="Thonburi" w:cs="Thonbu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honburi" w:hAnsi="Thonburi" w:eastAsia="Thonburi" w:cs="Thonbu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honburi" w:hAnsi="Thonburi" w:eastAsia="Thonburi" w:cs="Thonbur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honburi" w:hAnsi="Thonburi" w:eastAsia="Thonburi" w:cs="Thonburi"/>
        <w:b/>
        <w:bCs/>
      </w:rPr>
    </w:tblStylePr>
    <w:tblStylePr w:type="lastCol">
      <w:rPr>
        <w:rFonts w:ascii="Thonburi" w:hAnsi="Thonburi" w:eastAsia="Thonburi" w:cs="Thonbu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honburi" w:hAnsi="Thonburi" w:eastAsia="Thonburi" w:cs="Thonbur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honburi" w:hAnsi="Thonburi" w:eastAsia="Thonburi" w:cs="Thonbu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ใบงานรายบุคคล AI เพื่อการบริหารการศึกษา</dc:title>
  <dc:subject/>
  <dc:creator>มหาวิทยาลัยตาปี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